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787A5" w14:textId="47291819" w:rsidR="00F242CD" w:rsidRPr="00A3383D" w:rsidRDefault="6D27525F">
      <w:pPr>
        <w:rPr>
          <w:rFonts w:ascii="Poppins" w:hAnsi="Poppins" w:cs="Poppins"/>
          <w:b/>
          <w:bCs/>
          <w:sz w:val="22"/>
          <w:szCs w:val="22"/>
        </w:rPr>
      </w:pPr>
      <w:r w:rsidRPr="00A3383D">
        <w:rPr>
          <w:rFonts w:ascii="Poppins" w:hAnsi="Poppins" w:cs="Poppins"/>
          <w:b/>
          <w:bCs/>
          <w:sz w:val="22"/>
          <w:szCs w:val="22"/>
        </w:rPr>
        <w:t>A translation of the unit safeguarding guidelines for unit meeting visitors</w:t>
      </w:r>
    </w:p>
    <w:p w14:paraId="31BB8933" w14:textId="1EEBC69A" w:rsidR="00EE71E0" w:rsidRPr="00EE71E0" w:rsidRDefault="00EE71E0" w:rsidP="00EE71E0">
      <w:pPr>
        <w:rPr>
          <w:rFonts w:ascii="Poppins" w:hAnsi="Poppins" w:cs="Poppins"/>
          <w:sz w:val="22"/>
          <w:szCs w:val="22"/>
        </w:rPr>
      </w:pPr>
      <w:r w:rsidRPr="00EE71E0">
        <w:rPr>
          <w:rFonts w:ascii="Poppins" w:hAnsi="Poppins" w:cs="Poppins"/>
          <w:sz w:val="22"/>
          <w:szCs w:val="22"/>
        </w:rPr>
        <w:t>A basic approach to safe practice within the unit, supporting the training carried out in </w:t>
      </w:r>
      <w:r w:rsidRPr="00D023CC">
        <w:rPr>
          <w:rFonts w:ascii="Poppins" w:hAnsi="Poppins" w:cs="Poppins"/>
          <w:sz w:val="22"/>
          <w:szCs w:val="22"/>
        </w:rPr>
        <w:t>a safe</w:t>
      </w:r>
      <w:r w:rsidR="00601947">
        <w:rPr>
          <w:rFonts w:ascii="Poppins" w:hAnsi="Poppins" w:cs="Poppins"/>
          <w:sz w:val="22"/>
          <w:szCs w:val="22"/>
        </w:rPr>
        <w:t xml:space="preserve">r </w:t>
      </w:r>
      <w:r w:rsidR="006F0671">
        <w:rPr>
          <w:rFonts w:ascii="Poppins" w:hAnsi="Poppins" w:cs="Poppins"/>
          <w:sz w:val="22"/>
          <w:szCs w:val="22"/>
        </w:rPr>
        <w:t xml:space="preserve">guiding </w:t>
      </w:r>
      <w:r w:rsidR="00AD0505">
        <w:rPr>
          <w:rFonts w:ascii="Poppins" w:hAnsi="Poppins" w:cs="Poppins"/>
          <w:sz w:val="22"/>
          <w:szCs w:val="22"/>
        </w:rPr>
        <w:t>training</w:t>
      </w:r>
      <w:r w:rsidR="00A45613">
        <w:rPr>
          <w:rFonts w:ascii="Poppins" w:hAnsi="Poppins" w:cs="Poppins"/>
          <w:sz w:val="22"/>
          <w:szCs w:val="22"/>
        </w:rPr>
        <w:t>.</w:t>
      </w:r>
    </w:p>
    <w:p w14:paraId="028B40AC" w14:textId="2F413FD6" w:rsidR="00EE71E0" w:rsidRPr="00EE71E0" w:rsidRDefault="00EE71E0" w:rsidP="00EE71E0">
      <w:pPr>
        <w:rPr>
          <w:rFonts w:ascii="Poppins" w:hAnsi="Poppins" w:cs="Poppins"/>
          <w:sz w:val="22"/>
          <w:szCs w:val="22"/>
        </w:rPr>
      </w:pPr>
      <w:r w:rsidRPr="00EE71E0">
        <w:rPr>
          <w:rFonts w:ascii="Poppins" w:hAnsi="Poppins" w:cs="Poppins"/>
          <w:sz w:val="22"/>
          <w:szCs w:val="22"/>
        </w:rPr>
        <w:t>This guide is designed for visitors to a Girlguiding unit who haven't done a disclosure check and references. More information is available in our</w:t>
      </w:r>
      <w:r w:rsidRPr="002E5973">
        <w:rPr>
          <w:rFonts w:ascii="Poppins" w:hAnsi="Poppins" w:cs="Poppins"/>
          <w:sz w:val="22"/>
          <w:szCs w:val="22"/>
        </w:rPr>
        <w:t> recruitment and vetting policy</w:t>
      </w:r>
      <w:r w:rsidRPr="00EE71E0">
        <w:rPr>
          <w:rFonts w:ascii="Poppins" w:hAnsi="Poppins" w:cs="Poppins"/>
          <w:sz w:val="22"/>
          <w:szCs w:val="22"/>
        </w:rPr>
        <w:t>.</w:t>
      </w:r>
    </w:p>
    <w:p w14:paraId="333CC37A" w14:textId="77777777" w:rsidR="00EE71E0" w:rsidRPr="00EE71E0" w:rsidRDefault="00EE71E0" w:rsidP="00EE71E0">
      <w:pPr>
        <w:rPr>
          <w:rFonts w:ascii="Poppins" w:hAnsi="Poppins" w:cs="Poppins"/>
          <w:b/>
          <w:bCs/>
          <w:sz w:val="22"/>
          <w:szCs w:val="22"/>
        </w:rPr>
      </w:pPr>
      <w:r w:rsidRPr="00EE71E0">
        <w:rPr>
          <w:rFonts w:ascii="Poppins" w:hAnsi="Poppins" w:cs="Poppins"/>
          <w:b/>
          <w:bCs/>
          <w:sz w:val="22"/>
          <w:szCs w:val="22"/>
        </w:rPr>
        <w:t>Principles of a safe space</w:t>
      </w:r>
    </w:p>
    <w:p w14:paraId="3D23F39E" w14:textId="77777777" w:rsidR="00EE71E0" w:rsidRPr="00EE71E0" w:rsidRDefault="00EE71E0" w:rsidP="00EE71E0">
      <w:pPr>
        <w:rPr>
          <w:rFonts w:ascii="Poppins" w:hAnsi="Poppins" w:cs="Poppins"/>
          <w:sz w:val="22"/>
          <w:szCs w:val="22"/>
        </w:rPr>
      </w:pPr>
      <w:r w:rsidRPr="00EE71E0">
        <w:rPr>
          <w:rFonts w:ascii="Poppins" w:hAnsi="Poppins" w:cs="Poppins"/>
          <w:sz w:val="22"/>
          <w:szCs w:val="22"/>
        </w:rPr>
        <w:t>You should always:</w:t>
      </w:r>
    </w:p>
    <w:p w14:paraId="2745CC24" w14:textId="77777777" w:rsidR="00EE71E0" w:rsidRPr="00EE71E0" w:rsidRDefault="00EE71E0" w:rsidP="00EE71E0">
      <w:pPr>
        <w:numPr>
          <w:ilvl w:val="0"/>
          <w:numId w:val="3"/>
        </w:numPr>
        <w:rPr>
          <w:rFonts w:ascii="Poppins" w:hAnsi="Poppins" w:cs="Poppins"/>
          <w:sz w:val="22"/>
          <w:szCs w:val="22"/>
        </w:rPr>
      </w:pPr>
      <w:proofErr w:type="gramStart"/>
      <w:r w:rsidRPr="00EE71E0">
        <w:rPr>
          <w:rFonts w:ascii="Poppins" w:hAnsi="Poppins" w:cs="Poppins"/>
          <w:sz w:val="22"/>
          <w:szCs w:val="22"/>
        </w:rPr>
        <w:t>Act as a positive role model at all times</w:t>
      </w:r>
      <w:proofErr w:type="gramEnd"/>
      <w:r w:rsidRPr="00EE71E0">
        <w:rPr>
          <w:rFonts w:ascii="Poppins" w:hAnsi="Poppins" w:cs="Poppins"/>
          <w:sz w:val="22"/>
          <w:szCs w:val="22"/>
        </w:rPr>
        <w:t>.</w:t>
      </w:r>
    </w:p>
    <w:p w14:paraId="3BB54F74" w14:textId="77777777" w:rsidR="00EE71E0" w:rsidRPr="00EE71E0" w:rsidRDefault="00EE71E0" w:rsidP="00EE71E0">
      <w:pPr>
        <w:numPr>
          <w:ilvl w:val="0"/>
          <w:numId w:val="3"/>
        </w:numPr>
        <w:rPr>
          <w:rFonts w:ascii="Poppins" w:hAnsi="Poppins" w:cs="Poppins"/>
          <w:sz w:val="22"/>
          <w:szCs w:val="22"/>
        </w:rPr>
      </w:pPr>
      <w:r w:rsidRPr="00EE71E0">
        <w:rPr>
          <w:rFonts w:ascii="Poppins" w:hAnsi="Poppins" w:cs="Poppins"/>
          <w:sz w:val="22"/>
          <w:szCs w:val="22"/>
        </w:rPr>
        <w:t>Be fair and treat everyone equally and with respect and dignity.</w:t>
      </w:r>
    </w:p>
    <w:p w14:paraId="35B5EED5" w14:textId="77777777" w:rsidR="00EE71E0" w:rsidRPr="00EE71E0" w:rsidRDefault="00EE71E0" w:rsidP="00EE71E0">
      <w:pPr>
        <w:numPr>
          <w:ilvl w:val="0"/>
          <w:numId w:val="3"/>
        </w:numPr>
        <w:rPr>
          <w:rFonts w:ascii="Poppins" w:hAnsi="Poppins" w:cs="Poppins"/>
          <w:sz w:val="22"/>
          <w:szCs w:val="22"/>
        </w:rPr>
      </w:pPr>
      <w:r w:rsidRPr="00EE71E0">
        <w:rPr>
          <w:rFonts w:ascii="Poppins" w:hAnsi="Poppins" w:cs="Poppins"/>
          <w:sz w:val="22"/>
          <w:szCs w:val="22"/>
        </w:rPr>
        <w:t>Avoid physical contact wherever possible.</w:t>
      </w:r>
    </w:p>
    <w:p w14:paraId="1F98251E" w14:textId="77777777" w:rsidR="00EE71E0" w:rsidRPr="00EE71E0" w:rsidRDefault="00EE71E0" w:rsidP="00EE71E0">
      <w:pPr>
        <w:numPr>
          <w:ilvl w:val="0"/>
          <w:numId w:val="3"/>
        </w:numPr>
        <w:rPr>
          <w:rFonts w:ascii="Poppins" w:hAnsi="Poppins" w:cs="Poppins"/>
          <w:sz w:val="22"/>
          <w:szCs w:val="22"/>
        </w:rPr>
      </w:pPr>
      <w:r w:rsidRPr="00EE71E0">
        <w:rPr>
          <w:rFonts w:ascii="Poppins" w:hAnsi="Poppins" w:cs="Poppins"/>
          <w:sz w:val="22"/>
          <w:szCs w:val="22"/>
        </w:rPr>
        <w:t>Ask for help if you're unsure of a situation or your responsibilities.</w:t>
      </w:r>
    </w:p>
    <w:p w14:paraId="2AD4AB2B" w14:textId="77777777" w:rsidR="00EE71E0" w:rsidRPr="00EE71E0" w:rsidRDefault="00EE71E0" w:rsidP="00EE71E0">
      <w:pPr>
        <w:numPr>
          <w:ilvl w:val="0"/>
          <w:numId w:val="3"/>
        </w:numPr>
        <w:rPr>
          <w:rFonts w:ascii="Poppins" w:hAnsi="Poppins" w:cs="Poppins"/>
          <w:sz w:val="22"/>
          <w:szCs w:val="22"/>
        </w:rPr>
      </w:pPr>
      <w:r w:rsidRPr="00EE71E0">
        <w:rPr>
          <w:rFonts w:ascii="Poppins" w:hAnsi="Poppins" w:cs="Poppins"/>
          <w:sz w:val="22"/>
          <w:szCs w:val="22"/>
        </w:rPr>
        <w:t>Report any allegations, concerns or disclosure to the unit leader or appropriate Girlguiding volunteer as soon as possible.</w:t>
      </w:r>
    </w:p>
    <w:p w14:paraId="3BB75E19" w14:textId="77777777" w:rsidR="00EE71E0" w:rsidRPr="00EE71E0" w:rsidRDefault="00EE71E0" w:rsidP="00EE71E0">
      <w:pPr>
        <w:rPr>
          <w:rFonts w:ascii="Poppins" w:hAnsi="Poppins" w:cs="Poppins"/>
          <w:sz w:val="22"/>
          <w:szCs w:val="22"/>
        </w:rPr>
      </w:pPr>
      <w:r w:rsidRPr="00EE71E0">
        <w:rPr>
          <w:rFonts w:ascii="Poppins" w:hAnsi="Poppins" w:cs="Poppins"/>
          <w:sz w:val="22"/>
          <w:szCs w:val="22"/>
        </w:rPr>
        <w:t>You should never:</w:t>
      </w:r>
    </w:p>
    <w:p w14:paraId="04A1B7E2" w14:textId="77777777" w:rsidR="00EE71E0" w:rsidRPr="00EE71E0" w:rsidRDefault="00EE71E0" w:rsidP="00EE71E0">
      <w:pPr>
        <w:numPr>
          <w:ilvl w:val="0"/>
          <w:numId w:val="1"/>
        </w:numPr>
        <w:rPr>
          <w:rFonts w:ascii="Poppins" w:hAnsi="Poppins" w:cs="Poppins"/>
          <w:sz w:val="22"/>
          <w:szCs w:val="22"/>
        </w:rPr>
      </w:pPr>
      <w:r w:rsidRPr="00EE71E0">
        <w:rPr>
          <w:rFonts w:ascii="Poppins" w:hAnsi="Poppins" w:cs="Poppins"/>
          <w:sz w:val="22"/>
          <w:szCs w:val="22"/>
        </w:rPr>
        <w:t>Act inappropriately.</w:t>
      </w:r>
    </w:p>
    <w:p w14:paraId="4B180190" w14:textId="77777777" w:rsidR="00EE71E0" w:rsidRPr="00EE71E0" w:rsidRDefault="00EE71E0" w:rsidP="00EE71E0">
      <w:pPr>
        <w:numPr>
          <w:ilvl w:val="0"/>
          <w:numId w:val="1"/>
        </w:numPr>
        <w:rPr>
          <w:rFonts w:ascii="Poppins" w:hAnsi="Poppins" w:cs="Poppins"/>
          <w:sz w:val="22"/>
          <w:szCs w:val="22"/>
        </w:rPr>
      </w:pPr>
      <w:r w:rsidRPr="00EE71E0">
        <w:rPr>
          <w:rFonts w:ascii="Poppins" w:hAnsi="Poppins" w:cs="Poppins"/>
          <w:sz w:val="22"/>
          <w:szCs w:val="22"/>
        </w:rPr>
        <w:t>Show favouritism.</w:t>
      </w:r>
    </w:p>
    <w:p w14:paraId="7300CE72" w14:textId="77777777" w:rsidR="00EE71E0" w:rsidRPr="00EE71E0" w:rsidRDefault="00EE71E0" w:rsidP="00EE71E0">
      <w:pPr>
        <w:numPr>
          <w:ilvl w:val="0"/>
          <w:numId w:val="1"/>
        </w:numPr>
        <w:rPr>
          <w:rFonts w:ascii="Poppins" w:hAnsi="Poppins" w:cs="Poppins"/>
          <w:sz w:val="22"/>
          <w:szCs w:val="22"/>
        </w:rPr>
      </w:pPr>
      <w:r w:rsidRPr="00EE71E0">
        <w:rPr>
          <w:rFonts w:ascii="Poppins" w:hAnsi="Poppins" w:cs="Poppins"/>
          <w:sz w:val="22"/>
          <w:szCs w:val="22"/>
        </w:rPr>
        <w:t>Trivialise or ignore bullying or other concerns.</w:t>
      </w:r>
    </w:p>
    <w:p w14:paraId="00FCE327" w14:textId="77777777" w:rsidR="00EE71E0" w:rsidRPr="00EE71E0" w:rsidRDefault="00EE71E0" w:rsidP="00EE71E0">
      <w:pPr>
        <w:numPr>
          <w:ilvl w:val="0"/>
          <w:numId w:val="1"/>
        </w:numPr>
        <w:rPr>
          <w:rFonts w:ascii="Poppins" w:hAnsi="Poppins" w:cs="Poppins"/>
          <w:sz w:val="22"/>
          <w:szCs w:val="22"/>
        </w:rPr>
      </w:pPr>
      <w:r w:rsidRPr="00EE71E0">
        <w:rPr>
          <w:rFonts w:ascii="Poppins" w:hAnsi="Poppins" w:cs="Poppins"/>
          <w:sz w:val="22"/>
          <w:szCs w:val="22"/>
        </w:rPr>
        <w:t>Make suggestive or discriminatory comments.</w:t>
      </w:r>
    </w:p>
    <w:p w14:paraId="00A30CD7" w14:textId="77777777" w:rsidR="00EE71E0" w:rsidRPr="00EE71E0" w:rsidRDefault="00EE71E0" w:rsidP="00EE71E0">
      <w:pPr>
        <w:numPr>
          <w:ilvl w:val="0"/>
          <w:numId w:val="1"/>
        </w:numPr>
        <w:rPr>
          <w:rFonts w:ascii="Poppins" w:hAnsi="Poppins" w:cs="Poppins"/>
          <w:sz w:val="22"/>
          <w:szCs w:val="22"/>
        </w:rPr>
      </w:pPr>
      <w:r w:rsidRPr="00EE71E0">
        <w:rPr>
          <w:rFonts w:ascii="Poppins" w:hAnsi="Poppins" w:cs="Poppins"/>
          <w:sz w:val="22"/>
          <w:szCs w:val="22"/>
        </w:rPr>
        <w:t>Put yourself in a situation of unnecessary risk or danger.</w:t>
      </w:r>
    </w:p>
    <w:p w14:paraId="0A303408" w14:textId="77777777" w:rsidR="00EE71E0" w:rsidRPr="00EE71E0" w:rsidRDefault="00EE71E0" w:rsidP="00EE71E0">
      <w:pPr>
        <w:numPr>
          <w:ilvl w:val="0"/>
          <w:numId w:val="1"/>
        </w:numPr>
        <w:rPr>
          <w:rFonts w:ascii="Poppins" w:hAnsi="Poppins" w:cs="Poppins"/>
          <w:sz w:val="22"/>
          <w:szCs w:val="22"/>
        </w:rPr>
      </w:pPr>
      <w:r w:rsidRPr="00EE71E0">
        <w:rPr>
          <w:rFonts w:ascii="Poppins" w:hAnsi="Poppins" w:cs="Poppins"/>
          <w:sz w:val="22"/>
          <w:szCs w:val="22"/>
        </w:rPr>
        <w:t>Be in a situation where you're unsupervised with girls or young members.</w:t>
      </w:r>
    </w:p>
    <w:p w14:paraId="7A7855D4" w14:textId="77777777" w:rsidR="00B05B43" w:rsidRPr="00B05B43" w:rsidRDefault="00B05B43" w:rsidP="00B05B43">
      <w:pPr>
        <w:rPr>
          <w:rFonts w:ascii="Poppins" w:hAnsi="Poppins" w:cs="Poppins"/>
          <w:sz w:val="22"/>
          <w:szCs w:val="22"/>
        </w:rPr>
      </w:pPr>
      <w:r w:rsidRPr="00B05B43">
        <w:rPr>
          <w:rFonts w:ascii="Poppins" w:hAnsi="Poppins" w:cs="Poppins"/>
          <w:sz w:val="22"/>
          <w:szCs w:val="22"/>
        </w:rPr>
        <w:t>If you become aware of a concern, you must:</w:t>
      </w:r>
    </w:p>
    <w:p w14:paraId="7581A338" w14:textId="77777777" w:rsidR="00B05B43" w:rsidRPr="00554F64" w:rsidRDefault="00B05B43" w:rsidP="00554F64">
      <w:pPr>
        <w:pStyle w:val="ListParagraph"/>
        <w:numPr>
          <w:ilvl w:val="0"/>
          <w:numId w:val="2"/>
        </w:numPr>
        <w:rPr>
          <w:rFonts w:ascii="Poppins" w:hAnsi="Poppins" w:cs="Poppins"/>
          <w:sz w:val="22"/>
          <w:szCs w:val="22"/>
        </w:rPr>
      </w:pPr>
      <w:r w:rsidRPr="00554F64">
        <w:rPr>
          <w:rFonts w:ascii="Poppins" w:hAnsi="Poppins" w:cs="Poppins"/>
          <w:sz w:val="22"/>
          <w:szCs w:val="22"/>
        </w:rPr>
        <w:t>Remain calm and approachable.</w:t>
      </w:r>
    </w:p>
    <w:p w14:paraId="095F8944" w14:textId="77777777" w:rsidR="00B05B43" w:rsidRPr="00554F64" w:rsidRDefault="00B05B43" w:rsidP="00554F64">
      <w:pPr>
        <w:pStyle w:val="ListParagraph"/>
        <w:numPr>
          <w:ilvl w:val="0"/>
          <w:numId w:val="2"/>
        </w:numPr>
        <w:rPr>
          <w:rFonts w:ascii="Poppins" w:hAnsi="Poppins" w:cs="Poppins"/>
          <w:sz w:val="22"/>
          <w:szCs w:val="22"/>
        </w:rPr>
      </w:pPr>
      <w:r w:rsidRPr="00554F64">
        <w:rPr>
          <w:rFonts w:ascii="Poppins" w:hAnsi="Poppins" w:cs="Poppins"/>
          <w:sz w:val="22"/>
          <w:szCs w:val="22"/>
        </w:rPr>
        <w:t>Listen carefully without interrupting.</w:t>
      </w:r>
    </w:p>
    <w:p w14:paraId="3121BB2A" w14:textId="77777777" w:rsidR="00B05B43" w:rsidRPr="00554F64" w:rsidRDefault="00B05B43" w:rsidP="00554F64">
      <w:pPr>
        <w:pStyle w:val="ListParagraph"/>
        <w:numPr>
          <w:ilvl w:val="0"/>
          <w:numId w:val="2"/>
        </w:numPr>
        <w:rPr>
          <w:rFonts w:ascii="Poppins" w:hAnsi="Poppins" w:cs="Poppins"/>
          <w:sz w:val="22"/>
          <w:szCs w:val="22"/>
        </w:rPr>
      </w:pPr>
      <w:r w:rsidRPr="00554F64">
        <w:rPr>
          <w:rFonts w:ascii="Poppins" w:hAnsi="Poppins" w:cs="Poppins"/>
          <w:sz w:val="22"/>
          <w:szCs w:val="22"/>
        </w:rPr>
        <w:t>Acknowledge that you appreciate how difficult this may be.</w:t>
      </w:r>
    </w:p>
    <w:p w14:paraId="7615FC57" w14:textId="77777777" w:rsidR="00B05B43" w:rsidRPr="00554F64" w:rsidRDefault="00B05B43" w:rsidP="00554F64">
      <w:pPr>
        <w:pStyle w:val="ListParagraph"/>
        <w:numPr>
          <w:ilvl w:val="0"/>
          <w:numId w:val="2"/>
        </w:numPr>
        <w:rPr>
          <w:rFonts w:ascii="Poppins" w:hAnsi="Poppins" w:cs="Poppins"/>
          <w:sz w:val="22"/>
          <w:szCs w:val="22"/>
        </w:rPr>
      </w:pPr>
      <w:r w:rsidRPr="00554F64">
        <w:rPr>
          <w:rFonts w:ascii="Poppins" w:hAnsi="Poppins" w:cs="Poppins"/>
          <w:sz w:val="22"/>
          <w:szCs w:val="22"/>
        </w:rPr>
        <w:lastRenderedPageBreak/>
        <w:t>Make it clear that you’re taking what's being said seriously. Don't give your opinion.</w:t>
      </w:r>
    </w:p>
    <w:p w14:paraId="447E9DC0" w14:textId="77777777" w:rsidR="00B05B43" w:rsidRPr="00554F64" w:rsidRDefault="00B05B43" w:rsidP="00554F64">
      <w:pPr>
        <w:pStyle w:val="ListParagraph"/>
        <w:numPr>
          <w:ilvl w:val="0"/>
          <w:numId w:val="2"/>
        </w:numPr>
        <w:rPr>
          <w:rFonts w:ascii="Poppins" w:hAnsi="Poppins" w:cs="Poppins"/>
          <w:sz w:val="22"/>
          <w:szCs w:val="22"/>
        </w:rPr>
      </w:pPr>
      <w:r w:rsidRPr="00554F64">
        <w:rPr>
          <w:rFonts w:ascii="Poppins" w:hAnsi="Poppins" w:cs="Poppins"/>
          <w:sz w:val="22"/>
          <w:szCs w:val="22"/>
        </w:rPr>
        <w:t>Reassure them they’ve done the right thing in telling you and that you’ll do your best to help.</w:t>
      </w:r>
    </w:p>
    <w:p w14:paraId="4876AA3D" w14:textId="77777777" w:rsidR="00B05B43" w:rsidRPr="00554F64" w:rsidRDefault="00B05B43" w:rsidP="00554F64">
      <w:pPr>
        <w:pStyle w:val="ListParagraph"/>
        <w:numPr>
          <w:ilvl w:val="0"/>
          <w:numId w:val="2"/>
        </w:numPr>
        <w:rPr>
          <w:rFonts w:ascii="Poppins" w:hAnsi="Poppins" w:cs="Poppins"/>
          <w:sz w:val="22"/>
          <w:szCs w:val="22"/>
        </w:rPr>
      </w:pPr>
      <w:r w:rsidRPr="00554F64">
        <w:rPr>
          <w:rFonts w:ascii="Poppins" w:hAnsi="Poppins" w:cs="Poppins"/>
          <w:sz w:val="22"/>
          <w:szCs w:val="22"/>
        </w:rPr>
        <w:t>Tell the unit leader (or appropriate Girlguiding volunteer) immediately in a private confidential place where possible.</w:t>
      </w:r>
    </w:p>
    <w:p w14:paraId="0B6DB7B0" w14:textId="77777777" w:rsidR="00B05B43" w:rsidRPr="00554F64" w:rsidRDefault="00B05B43" w:rsidP="00554F64">
      <w:pPr>
        <w:pStyle w:val="ListParagraph"/>
        <w:numPr>
          <w:ilvl w:val="0"/>
          <w:numId w:val="2"/>
        </w:numPr>
        <w:rPr>
          <w:rFonts w:ascii="Poppins" w:hAnsi="Poppins" w:cs="Poppins"/>
          <w:sz w:val="22"/>
          <w:szCs w:val="22"/>
        </w:rPr>
      </w:pPr>
      <w:r w:rsidRPr="00554F64">
        <w:rPr>
          <w:rFonts w:ascii="Poppins" w:hAnsi="Poppins" w:cs="Poppins"/>
          <w:sz w:val="22"/>
          <w:szCs w:val="22"/>
        </w:rPr>
        <w:t>Write precise notes of what was said (don't paraphrase), and sign the page with your name, and the date. Give them to the same volunteer you've informed. Record only what's been said to you.</w:t>
      </w:r>
    </w:p>
    <w:p w14:paraId="0B2C8008" w14:textId="77777777" w:rsidR="00B05B43" w:rsidRPr="00554F64" w:rsidRDefault="00B05B43" w:rsidP="00554F64">
      <w:pPr>
        <w:pStyle w:val="ListParagraph"/>
        <w:numPr>
          <w:ilvl w:val="0"/>
          <w:numId w:val="2"/>
        </w:numPr>
        <w:rPr>
          <w:rFonts w:ascii="Poppins" w:hAnsi="Poppins" w:cs="Poppins"/>
          <w:sz w:val="22"/>
          <w:szCs w:val="22"/>
        </w:rPr>
      </w:pPr>
      <w:r w:rsidRPr="00554F64">
        <w:rPr>
          <w:rFonts w:ascii="Poppins" w:hAnsi="Poppins" w:cs="Poppins"/>
          <w:sz w:val="22"/>
          <w:szCs w:val="22"/>
        </w:rPr>
        <w:t>Don't promise confidentiality.</w:t>
      </w:r>
    </w:p>
    <w:p w14:paraId="45386303" w14:textId="77777777" w:rsidR="00B05B43" w:rsidRPr="00554F64" w:rsidRDefault="00B05B43" w:rsidP="00554F64">
      <w:pPr>
        <w:pStyle w:val="ListParagraph"/>
        <w:numPr>
          <w:ilvl w:val="0"/>
          <w:numId w:val="2"/>
        </w:numPr>
        <w:rPr>
          <w:rFonts w:ascii="Poppins" w:hAnsi="Poppins" w:cs="Poppins"/>
          <w:sz w:val="22"/>
          <w:szCs w:val="22"/>
        </w:rPr>
      </w:pPr>
      <w:r w:rsidRPr="00554F64">
        <w:rPr>
          <w:rFonts w:ascii="Poppins" w:hAnsi="Poppins" w:cs="Poppins"/>
          <w:sz w:val="22"/>
          <w:szCs w:val="22"/>
        </w:rPr>
        <w:t>Ask the person involved whether they have any concerns about you sharing this information and confirm it doesn’t put them at risk.</w:t>
      </w:r>
    </w:p>
    <w:p w14:paraId="1F3B3518" w14:textId="77777777" w:rsidR="00B05B43" w:rsidRPr="00E372D0" w:rsidRDefault="00B05B43" w:rsidP="0047509D">
      <w:pPr>
        <w:rPr>
          <w:rFonts w:ascii="Poppins" w:hAnsi="Poppins" w:cs="Poppins"/>
          <w:sz w:val="22"/>
          <w:szCs w:val="22"/>
        </w:rPr>
      </w:pPr>
      <w:r w:rsidRPr="00E372D0">
        <w:rPr>
          <w:rFonts w:ascii="Poppins" w:hAnsi="Poppins" w:cs="Poppins"/>
          <w:sz w:val="22"/>
          <w:szCs w:val="22"/>
        </w:rPr>
        <w:t xml:space="preserve">If you're concerned about the safety or wellbeing of a young </w:t>
      </w:r>
      <w:proofErr w:type="gramStart"/>
      <w:r w:rsidRPr="00E372D0">
        <w:rPr>
          <w:rFonts w:ascii="Poppins" w:hAnsi="Poppins" w:cs="Poppins"/>
          <w:sz w:val="22"/>
          <w:szCs w:val="22"/>
        </w:rPr>
        <w:t>person</w:t>
      </w:r>
      <w:proofErr w:type="gramEnd"/>
      <w:r w:rsidRPr="00E372D0">
        <w:rPr>
          <w:rFonts w:ascii="Poppins" w:hAnsi="Poppins" w:cs="Poppins"/>
          <w:sz w:val="22"/>
          <w:szCs w:val="22"/>
        </w:rPr>
        <w:t xml:space="preserve"> you must remain calm and tell the unit leader (or appropriate Girlguiding volunteer) immediately.</w:t>
      </w:r>
    </w:p>
    <w:p w14:paraId="3D70ACBD" w14:textId="77777777" w:rsidR="00B05B43" w:rsidRPr="00B05B43" w:rsidRDefault="00B05B43" w:rsidP="00B05B43">
      <w:pPr>
        <w:rPr>
          <w:rFonts w:ascii="Poppins" w:hAnsi="Poppins" w:cs="Poppins"/>
          <w:sz w:val="22"/>
          <w:szCs w:val="22"/>
        </w:rPr>
      </w:pPr>
    </w:p>
    <w:p w14:paraId="269FB264" w14:textId="77777777" w:rsidR="00B05B43" w:rsidRPr="002E474C" w:rsidRDefault="00B05B43" w:rsidP="00B05B43">
      <w:pPr>
        <w:rPr>
          <w:rFonts w:ascii="Poppins" w:hAnsi="Poppins" w:cs="Poppins"/>
          <w:b/>
          <w:bCs/>
          <w:sz w:val="22"/>
          <w:szCs w:val="22"/>
        </w:rPr>
      </w:pPr>
      <w:r w:rsidRPr="002E474C">
        <w:rPr>
          <w:rFonts w:ascii="Poppins" w:hAnsi="Poppins" w:cs="Poppins"/>
          <w:b/>
          <w:bCs/>
          <w:sz w:val="22"/>
          <w:szCs w:val="22"/>
        </w:rPr>
        <w:t>Safeguarding at Girlguiding</w:t>
      </w:r>
    </w:p>
    <w:p w14:paraId="1C64F2F2" w14:textId="354A5411" w:rsidR="00B05B43" w:rsidRPr="00B05B43" w:rsidRDefault="00B05B43" w:rsidP="00B05B43">
      <w:pPr>
        <w:rPr>
          <w:rFonts w:ascii="Poppins" w:hAnsi="Poppins" w:cs="Poppins"/>
          <w:sz w:val="22"/>
          <w:szCs w:val="22"/>
        </w:rPr>
      </w:pPr>
      <w:r w:rsidRPr="00B05B43">
        <w:rPr>
          <w:rFonts w:ascii="Poppins" w:hAnsi="Poppins" w:cs="Poppins"/>
          <w:sz w:val="22"/>
          <w:szCs w:val="22"/>
        </w:rPr>
        <w:t xml:space="preserve">Safeguarding is at the heart of everything we do in Girlguiding, and it’s the responsibility of all of us. </w:t>
      </w:r>
    </w:p>
    <w:p w14:paraId="20676BE8" w14:textId="0179845C" w:rsidR="00B05B43" w:rsidRPr="00B05B43" w:rsidRDefault="00B05B43" w:rsidP="00B05B43">
      <w:pPr>
        <w:rPr>
          <w:rFonts w:ascii="Poppins" w:hAnsi="Poppins" w:cs="Poppins"/>
          <w:sz w:val="22"/>
          <w:szCs w:val="22"/>
        </w:rPr>
      </w:pPr>
      <w:r w:rsidRPr="00B05B43">
        <w:rPr>
          <w:rFonts w:ascii="Poppins" w:hAnsi="Poppins" w:cs="Poppins"/>
          <w:sz w:val="22"/>
          <w:szCs w:val="22"/>
        </w:rPr>
        <w:t>You share this responsibility to protect and promote the safety and wellbeing of girls, young women and adults as you help them reach their full potential through great guiding experiences. It’s our policy to safeguard all adults and children while they take part in Girlguiding activities. This is regardless of any characteristic, (protected or otherwise) or background.</w:t>
      </w:r>
    </w:p>
    <w:p w14:paraId="296714D9" w14:textId="3AA37328" w:rsidR="2B3FDB0D" w:rsidRPr="00656FA7" w:rsidRDefault="00B05B43" w:rsidP="00B05B43">
      <w:pPr>
        <w:rPr>
          <w:rFonts w:ascii="Poppins" w:hAnsi="Poppins" w:cs="Poppins"/>
          <w:sz w:val="22"/>
          <w:szCs w:val="22"/>
        </w:rPr>
      </w:pPr>
      <w:r w:rsidRPr="00B05B43">
        <w:rPr>
          <w:rFonts w:ascii="Poppins" w:hAnsi="Poppins" w:cs="Poppins"/>
          <w:sz w:val="22"/>
          <w:szCs w:val="22"/>
        </w:rPr>
        <w:t>If you have any questions or concerns, or want to know more about Girlguiding’s safeguarding policy, you can contact the HQ safeguarding team on safeguarding@girlguiding.org.uk or call 020 7834 6242 ext. 3037.</w:t>
      </w:r>
    </w:p>
    <w:sectPr w:rsidR="2B3FDB0D" w:rsidRPr="00656FA7" w:rsidSect="008A30ED">
      <w:footerReference w:type="default" r:id="rId10"/>
      <w:headerReference w:type="first" r:id="rId11"/>
      <w:footerReference w:type="first" r:id="rId12"/>
      <w:pgSz w:w="11906" w:h="16838"/>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57061" w14:textId="77777777" w:rsidR="00F429C8" w:rsidRDefault="00F429C8" w:rsidP="008A30ED">
      <w:pPr>
        <w:spacing w:after="0" w:line="240" w:lineRule="auto"/>
      </w:pPr>
      <w:r>
        <w:separator/>
      </w:r>
    </w:p>
  </w:endnote>
  <w:endnote w:type="continuationSeparator" w:id="0">
    <w:p w14:paraId="2F211E7A" w14:textId="77777777" w:rsidR="00F429C8" w:rsidRDefault="00F429C8" w:rsidP="008A30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Poppins">
    <w:panose1 w:val="00000500000000000000"/>
    <w:charset w:val="00"/>
    <w:family w:val="auto"/>
    <w:pitch w:val="variable"/>
    <w:sig w:usb0="00008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F2E87" w14:textId="5F8328A5" w:rsidR="008A30ED" w:rsidRDefault="008A30ED">
    <w:pPr>
      <w:pStyle w:val="Footer"/>
    </w:pPr>
    <w:r>
      <w:rPr>
        <w:noProof/>
      </w:rPr>
      <w:drawing>
        <wp:anchor distT="0" distB="0" distL="0" distR="0" simplePos="0" relativeHeight="251661312" behindDoc="0" locked="0" layoutInCell="1" allowOverlap="1" wp14:anchorId="45BB193C" wp14:editId="369157DC">
          <wp:simplePos x="0" y="0"/>
          <wp:positionH relativeFrom="margin">
            <wp:align>center</wp:align>
          </wp:positionH>
          <wp:positionV relativeFrom="paragraph">
            <wp:posOffset>-83820</wp:posOffset>
          </wp:positionV>
          <wp:extent cx="6383913" cy="420370"/>
          <wp:effectExtent l="0" t="0" r="0" b="0"/>
          <wp:wrapNone/>
          <wp:docPr id="276380423"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FFDED" w14:textId="3F9CDD96" w:rsidR="008A30ED" w:rsidRDefault="008A30ED">
    <w:pPr>
      <w:pStyle w:val="Footer"/>
    </w:pPr>
    <w:r>
      <w:rPr>
        <w:noProof/>
      </w:rPr>
      <w:drawing>
        <wp:anchor distT="0" distB="0" distL="0" distR="0" simplePos="0" relativeHeight="251659264" behindDoc="0" locked="0" layoutInCell="1" allowOverlap="1" wp14:anchorId="7FED8DD1" wp14:editId="0198D72A">
          <wp:simplePos x="0" y="0"/>
          <wp:positionH relativeFrom="margin">
            <wp:align>center</wp:align>
          </wp:positionH>
          <wp:positionV relativeFrom="paragraph">
            <wp:posOffset>-53340</wp:posOffset>
          </wp:positionV>
          <wp:extent cx="6383913" cy="420370"/>
          <wp:effectExtent l="0" t="0" r="0" b="0"/>
          <wp:wrapNone/>
          <wp:docPr id="1512300485"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4C7B4" w14:textId="77777777" w:rsidR="00F429C8" w:rsidRDefault="00F429C8" w:rsidP="008A30ED">
      <w:pPr>
        <w:spacing w:after="0" w:line="240" w:lineRule="auto"/>
      </w:pPr>
      <w:r>
        <w:separator/>
      </w:r>
    </w:p>
  </w:footnote>
  <w:footnote w:type="continuationSeparator" w:id="0">
    <w:p w14:paraId="02C1CA23" w14:textId="77777777" w:rsidR="00F429C8" w:rsidRDefault="00F429C8" w:rsidP="008A30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C68CC" w14:textId="69DC16C3" w:rsidR="008A30ED" w:rsidRDefault="008A30ED">
    <w:pPr>
      <w:pStyle w:val="Header"/>
    </w:pPr>
    <w:r>
      <w:rPr>
        <w:rFonts w:ascii="Poppins" w:hAnsi="Poppins" w:cs="Poppins"/>
        <w:b/>
        <w:bCs/>
        <w:noProof/>
      </w:rPr>
      <w:drawing>
        <wp:anchor distT="0" distB="0" distL="114300" distR="114300" simplePos="0" relativeHeight="251663360" behindDoc="0" locked="0" layoutInCell="1" allowOverlap="1" wp14:anchorId="3B622775" wp14:editId="160040FC">
          <wp:simplePos x="0" y="0"/>
          <wp:positionH relativeFrom="margin">
            <wp:posOffset>-838200</wp:posOffset>
          </wp:positionH>
          <wp:positionV relativeFrom="paragraph">
            <wp:posOffset>-381000</wp:posOffset>
          </wp:positionV>
          <wp:extent cx="1097280" cy="1214755"/>
          <wp:effectExtent l="0" t="0" r="0" b="4445"/>
          <wp:wrapTopAndBottom/>
          <wp:docPr id="1513008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280" cy="12147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1F725F"/>
    <w:multiLevelType w:val="multilevel"/>
    <w:tmpl w:val="0D329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3132D53"/>
    <w:multiLevelType w:val="hybridMultilevel"/>
    <w:tmpl w:val="020267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C5654E1"/>
    <w:multiLevelType w:val="multilevel"/>
    <w:tmpl w:val="2B20B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7696406">
    <w:abstractNumId w:val="0"/>
  </w:num>
  <w:num w:numId="2" w16cid:durableId="1252666543">
    <w:abstractNumId w:val="1"/>
  </w:num>
  <w:num w:numId="3" w16cid:durableId="9753302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2FC57CD"/>
    <w:rsid w:val="00077210"/>
    <w:rsid w:val="000D372B"/>
    <w:rsid w:val="000E4B0D"/>
    <w:rsid w:val="002E474C"/>
    <w:rsid w:val="002E5973"/>
    <w:rsid w:val="00396936"/>
    <w:rsid w:val="0047509D"/>
    <w:rsid w:val="00554F64"/>
    <w:rsid w:val="00601947"/>
    <w:rsid w:val="00656FA7"/>
    <w:rsid w:val="006F0671"/>
    <w:rsid w:val="008346DA"/>
    <w:rsid w:val="00861B06"/>
    <w:rsid w:val="008A30ED"/>
    <w:rsid w:val="008B0985"/>
    <w:rsid w:val="00995C92"/>
    <w:rsid w:val="00A3383D"/>
    <w:rsid w:val="00A45613"/>
    <w:rsid w:val="00AD0505"/>
    <w:rsid w:val="00B05B43"/>
    <w:rsid w:val="00BA2E8D"/>
    <w:rsid w:val="00D023CC"/>
    <w:rsid w:val="00D55892"/>
    <w:rsid w:val="00E372D0"/>
    <w:rsid w:val="00EE71E0"/>
    <w:rsid w:val="00F242CD"/>
    <w:rsid w:val="00F429C8"/>
    <w:rsid w:val="00F76CB3"/>
    <w:rsid w:val="2B3FDB0D"/>
    <w:rsid w:val="32FC57CD"/>
    <w:rsid w:val="6D27525F"/>
    <w:rsid w:val="74160D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C57CD"/>
  <w15:chartTrackingRefBased/>
  <w15:docId w15:val="{9851271B-A6C7-445D-9C5B-45D30B723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E71E0"/>
    <w:rPr>
      <w:color w:val="467886" w:themeColor="hyperlink"/>
      <w:u w:val="single"/>
    </w:rPr>
  </w:style>
  <w:style w:type="character" w:styleId="UnresolvedMention">
    <w:name w:val="Unresolved Mention"/>
    <w:basedOn w:val="DefaultParagraphFont"/>
    <w:uiPriority w:val="99"/>
    <w:semiHidden/>
    <w:unhideWhenUsed/>
    <w:rsid w:val="00EE71E0"/>
    <w:rPr>
      <w:color w:val="605E5C"/>
      <w:shd w:val="clear" w:color="auto" w:fill="E1DFDD"/>
    </w:rPr>
  </w:style>
  <w:style w:type="paragraph" w:styleId="ListParagraph">
    <w:name w:val="List Paragraph"/>
    <w:basedOn w:val="Normal"/>
    <w:uiPriority w:val="34"/>
    <w:qFormat/>
    <w:rsid w:val="00554F64"/>
    <w:pPr>
      <w:ind w:left="720"/>
      <w:contextualSpacing/>
    </w:pPr>
  </w:style>
  <w:style w:type="paragraph" w:styleId="Header">
    <w:name w:val="header"/>
    <w:basedOn w:val="Normal"/>
    <w:link w:val="HeaderChar"/>
    <w:uiPriority w:val="99"/>
    <w:unhideWhenUsed/>
    <w:rsid w:val="008A30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8A30ED"/>
  </w:style>
  <w:style w:type="paragraph" w:styleId="Footer">
    <w:name w:val="footer"/>
    <w:basedOn w:val="Normal"/>
    <w:link w:val="FooterChar"/>
    <w:uiPriority w:val="99"/>
    <w:unhideWhenUsed/>
    <w:rsid w:val="008A30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8A30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957a4c-0915-4d6b-8898-3c0f0e4900e1">
      <Terms xmlns="http://schemas.microsoft.com/office/infopath/2007/PartnerControls"/>
    </lcf76f155ced4ddcb4097134ff3c332f>
    <TaxCatchAll xmlns="305bbada-069f-4626-b81b-c5e3f5f7b84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F01F66E98834F41B6A3B69E526370D0" ma:contentTypeVersion="14" ma:contentTypeDescription="Create a new document." ma:contentTypeScope="" ma:versionID="370d8bf1a6aad9af6d61c2eebc730291">
  <xsd:schema xmlns:xsd="http://www.w3.org/2001/XMLSchema" xmlns:xs="http://www.w3.org/2001/XMLSchema" xmlns:p="http://schemas.microsoft.com/office/2006/metadata/properties" xmlns:ns2="42957a4c-0915-4d6b-8898-3c0f0e4900e1" xmlns:ns3="305bbada-069f-4626-b81b-c5e3f5f7b844" targetNamespace="http://schemas.microsoft.com/office/2006/metadata/properties" ma:root="true" ma:fieldsID="efd7b1db7098640ae31c281db52ff8b1" ns2:_="" ns3:_="">
    <xsd:import namespace="42957a4c-0915-4d6b-8898-3c0f0e4900e1"/>
    <xsd:import namespace="305bbada-069f-4626-b81b-c5e3f5f7b8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57a4c-0915-4d6b-8898-3c0f0e4900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c6a190c-80c7-4df5-8a4a-eec5d0fbc78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5bbada-069f-4626-b81b-c5e3f5f7b8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9139d37-1a9a-48bc-a3f2-ea581606e4fd}" ma:internalName="TaxCatchAll" ma:showField="CatchAllData" ma:web="305bbada-069f-4626-b81b-c5e3f5f7b8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4C458B-C1F1-45EF-91D9-CA67CFE9F1F9}">
  <ds:schemaRefs>
    <ds:schemaRef ds:uri="http://schemas.microsoft.com/office/2006/metadata/properties"/>
    <ds:schemaRef ds:uri="http://schemas.microsoft.com/office/infopath/2007/PartnerControls"/>
    <ds:schemaRef ds:uri="42957a4c-0915-4d6b-8898-3c0f0e4900e1"/>
    <ds:schemaRef ds:uri="305bbada-069f-4626-b81b-c5e3f5f7b844"/>
  </ds:schemaRefs>
</ds:datastoreItem>
</file>

<file path=customXml/itemProps2.xml><?xml version="1.0" encoding="utf-8"?>
<ds:datastoreItem xmlns:ds="http://schemas.openxmlformats.org/officeDocument/2006/customXml" ds:itemID="{917DEFCB-469B-49F0-89F6-4CE53C0F8033}">
  <ds:schemaRefs>
    <ds:schemaRef ds:uri="http://schemas.microsoft.com/sharepoint/v3/contenttype/forms"/>
  </ds:schemaRefs>
</ds:datastoreItem>
</file>

<file path=customXml/itemProps3.xml><?xml version="1.0" encoding="utf-8"?>
<ds:datastoreItem xmlns:ds="http://schemas.openxmlformats.org/officeDocument/2006/customXml" ds:itemID="{155A7E4E-1663-4158-84A9-6F191CEDA5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57a4c-0915-4d6b-8898-3c0f0e4900e1"/>
    <ds:schemaRef ds:uri="305bbada-069f-4626-b81b-c5e3f5f7b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432</Words>
  <Characters>2344</Characters>
  <Application>Microsoft Office Word</Application>
  <DocSecurity>0</DocSecurity>
  <Lines>52</Lines>
  <Paragraphs>32</Paragraphs>
  <ScaleCrop>false</ScaleCrop>
  <Company/>
  <LinksUpToDate>false</LinksUpToDate>
  <CharactersWithSpaces>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Lucy Martin</dc:creator>
  <cp:keywords/>
  <dc:description/>
  <cp:lastModifiedBy>Henry Hunter Swann</cp:lastModifiedBy>
  <cp:revision>5</cp:revision>
  <dcterms:created xsi:type="dcterms:W3CDTF">2025-11-27T10:31:00Z</dcterms:created>
  <dcterms:modified xsi:type="dcterms:W3CDTF">2026-03-16T15:42:00Z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0x0101002F01F66E98834F41B6A3B69E526370D0</vt:lpwstr>
  </property>
  <property fmtid="{D5CDD505-2E9C-101B-9397-08002B2CF9AE}" pid="3" name="MediaServiceImageTags">
    <vt:lpwstr/>
  </property>
</Properties>
</file>